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8D13E" w14:textId="77777777" w:rsidR="00FD1704" w:rsidRPr="00FD1704" w:rsidRDefault="00FD1704" w:rsidP="00FD1704">
      <w:pPr>
        <w:jc w:val="center"/>
        <w:rPr>
          <w:b/>
          <w:caps/>
          <w:sz w:val="24"/>
          <w:szCs w:val="24"/>
        </w:rPr>
      </w:pPr>
      <w:r w:rsidRPr="00FD1704">
        <w:rPr>
          <w:b/>
          <w:caps/>
          <w:sz w:val="24"/>
          <w:szCs w:val="24"/>
        </w:rPr>
        <w:t>DOCKET NO. 51877</w:t>
      </w:r>
    </w:p>
    <w:p w14:paraId="70700825" w14:textId="77777777" w:rsidR="00FD1704" w:rsidRPr="00FD1704" w:rsidRDefault="00FD1704" w:rsidP="00FD1704">
      <w:pPr>
        <w:jc w:val="center"/>
        <w:rPr>
          <w:b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FD1704" w:rsidRPr="00FD1704" w14:paraId="32BBEC4E" w14:textId="77777777" w:rsidTr="00F43FE9">
        <w:tc>
          <w:tcPr>
            <w:tcW w:w="4608" w:type="dxa"/>
          </w:tcPr>
          <w:p w14:paraId="14F55E5E" w14:textId="77777777" w:rsidR="00FD1704" w:rsidRPr="00FD1704" w:rsidRDefault="00FD1704" w:rsidP="00F43FE9">
            <w:pPr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FD1704">
              <w:rPr>
                <w:b/>
                <w:sz w:val="24"/>
                <w:szCs w:val="24"/>
              </w:rPr>
              <w:t>APPLICATION OF L AND T WATERWORKS LLC AND MONARCH UTILITIES I, L.P. FOR SALE, TRANSFER, OR MERGER OF FACILITIES AND CERTIFICATE RIGHTS IN FREESTONE AND HENDERSON COUNTIES</w:t>
            </w:r>
          </w:p>
        </w:tc>
        <w:tc>
          <w:tcPr>
            <w:tcW w:w="360" w:type="dxa"/>
          </w:tcPr>
          <w:p w14:paraId="2431F76B" w14:textId="77777777" w:rsidR="00FD1704" w:rsidRPr="00FD1704" w:rsidRDefault="00FD1704" w:rsidP="00F43FE9">
            <w:pPr>
              <w:rPr>
                <w:b/>
                <w:sz w:val="24"/>
                <w:szCs w:val="24"/>
              </w:rPr>
            </w:pPr>
            <w:r w:rsidRPr="00FD1704">
              <w:rPr>
                <w:b/>
                <w:sz w:val="24"/>
                <w:szCs w:val="24"/>
              </w:rPr>
              <w:t>§</w:t>
            </w:r>
          </w:p>
          <w:p w14:paraId="2BED9159" w14:textId="77777777" w:rsidR="00FD1704" w:rsidRPr="00FD1704" w:rsidRDefault="00FD1704" w:rsidP="00F43FE9">
            <w:pPr>
              <w:rPr>
                <w:b/>
                <w:sz w:val="24"/>
                <w:szCs w:val="24"/>
              </w:rPr>
            </w:pPr>
            <w:r w:rsidRPr="00FD1704">
              <w:rPr>
                <w:b/>
                <w:sz w:val="24"/>
                <w:szCs w:val="24"/>
              </w:rPr>
              <w:t>§</w:t>
            </w:r>
          </w:p>
          <w:p w14:paraId="53EDD620" w14:textId="77777777" w:rsidR="00FD1704" w:rsidRPr="00FD1704" w:rsidRDefault="00FD1704" w:rsidP="00F43FE9">
            <w:pPr>
              <w:rPr>
                <w:b/>
                <w:sz w:val="24"/>
                <w:szCs w:val="24"/>
              </w:rPr>
            </w:pPr>
            <w:r w:rsidRPr="00FD1704">
              <w:rPr>
                <w:b/>
                <w:sz w:val="24"/>
                <w:szCs w:val="24"/>
              </w:rPr>
              <w:t>§</w:t>
            </w:r>
          </w:p>
          <w:p w14:paraId="663C7ED0" w14:textId="77777777" w:rsidR="00FD1704" w:rsidRPr="00FD1704" w:rsidRDefault="00FD1704" w:rsidP="00F43FE9">
            <w:pPr>
              <w:rPr>
                <w:b/>
                <w:sz w:val="24"/>
                <w:szCs w:val="24"/>
              </w:rPr>
            </w:pPr>
            <w:r w:rsidRPr="00FD1704">
              <w:rPr>
                <w:b/>
                <w:sz w:val="24"/>
                <w:szCs w:val="24"/>
              </w:rPr>
              <w:t>§</w:t>
            </w:r>
          </w:p>
          <w:p w14:paraId="39D9CEB3" w14:textId="77777777" w:rsidR="00FD1704" w:rsidRPr="00FD1704" w:rsidRDefault="00FD1704" w:rsidP="00F43FE9">
            <w:pPr>
              <w:rPr>
                <w:b/>
                <w:sz w:val="24"/>
                <w:szCs w:val="24"/>
              </w:rPr>
            </w:pPr>
            <w:r w:rsidRPr="00FD1704">
              <w:rPr>
                <w:b/>
                <w:sz w:val="24"/>
                <w:szCs w:val="24"/>
              </w:rPr>
              <w:t>§</w:t>
            </w:r>
          </w:p>
          <w:p w14:paraId="73DB7A66" w14:textId="77777777" w:rsidR="00FD1704" w:rsidRPr="00FD1704" w:rsidRDefault="00FD1704" w:rsidP="00F43FE9">
            <w:pPr>
              <w:rPr>
                <w:b/>
                <w:sz w:val="24"/>
                <w:szCs w:val="24"/>
              </w:rPr>
            </w:pPr>
            <w:r w:rsidRPr="00FD1704">
              <w:rPr>
                <w:b/>
                <w:sz w:val="24"/>
                <w:szCs w:val="24"/>
              </w:rPr>
              <w:t>§</w:t>
            </w:r>
          </w:p>
          <w:p w14:paraId="45F37EEF" w14:textId="77777777" w:rsidR="00FD1704" w:rsidRPr="00FD1704" w:rsidRDefault="00FD1704" w:rsidP="00F43FE9">
            <w:pPr>
              <w:rPr>
                <w:b/>
                <w:sz w:val="24"/>
                <w:szCs w:val="24"/>
              </w:rPr>
            </w:pPr>
            <w:r w:rsidRPr="00FD1704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2959759C" w14:textId="77777777" w:rsidR="00FD1704" w:rsidRPr="00FD1704" w:rsidRDefault="00FD1704" w:rsidP="00F43FE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FD1704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6801B2E4" w14:textId="77777777" w:rsidR="00FD1704" w:rsidRPr="00FD1704" w:rsidRDefault="00FD1704" w:rsidP="00F43FE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</w:p>
          <w:p w14:paraId="2438D123" w14:textId="77777777" w:rsidR="00FD1704" w:rsidRPr="00FD1704" w:rsidRDefault="00FD1704" w:rsidP="00F43FE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FD1704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4C57F347" w14:textId="77777777" w:rsidR="00DE3FE1" w:rsidRDefault="00DE3FE1" w:rsidP="001317D4">
      <w:pPr>
        <w:jc w:val="center"/>
        <w:rPr>
          <w:b/>
          <w:bCs/>
          <w:caps/>
          <w:sz w:val="24"/>
          <w:szCs w:val="24"/>
        </w:rPr>
      </w:pPr>
    </w:p>
    <w:p w14:paraId="36AA3815" w14:textId="3398B06A" w:rsidR="001317D4" w:rsidRDefault="001317D4" w:rsidP="001317D4">
      <w:pPr>
        <w:jc w:val="center"/>
        <w:rPr>
          <w:b/>
          <w:bCs/>
          <w:caps/>
          <w:sz w:val="24"/>
          <w:szCs w:val="24"/>
        </w:rPr>
      </w:pPr>
      <w:r w:rsidRPr="001317D4">
        <w:rPr>
          <w:b/>
          <w:bCs/>
          <w:caps/>
          <w:sz w:val="24"/>
          <w:szCs w:val="24"/>
        </w:rPr>
        <w:t>commission STAFF’S REQUEST FOR EXTENSION</w:t>
      </w:r>
    </w:p>
    <w:p w14:paraId="03B48EC1" w14:textId="77777777" w:rsidR="00A90E39" w:rsidRPr="001317D4" w:rsidRDefault="00A90E39" w:rsidP="001317D4">
      <w:pPr>
        <w:jc w:val="center"/>
        <w:rPr>
          <w:b/>
          <w:bCs/>
          <w:caps/>
          <w:sz w:val="24"/>
          <w:szCs w:val="24"/>
        </w:rPr>
      </w:pPr>
    </w:p>
    <w:p w14:paraId="4180EB0A" w14:textId="2A858531" w:rsidR="00A90E39" w:rsidRPr="00FD1704" w:rsidRDefault="00FD1704" w:rsidP="00A90E39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FD1704">
        <w:rPr>
          <w:sz w:val="24"/>
          <w:szCs w:val="24"/>
        </w:rPr>
        <w:t>On March 8, 2021, Monarch Utilities I, L.P.</w:t>
      </w:r>
      <w:r w:rsidRPr="00FD1704">
        <w:rPr>
          <w:bCs/>
          <w:sz w:val="24"/>
          <w:szCs w:val="24"/>
        </w:rPr>
        <w:t xml:space="preserve"> (Monarch) and L and T Waterworks LLC</w:t>
      </w:r>
      <w:r w:rsidRPr="00FD1704">
        <w:rPr>
          <w:i/>
          <w:sz w:val="24"/>
          <w:szCs w:val="24"/>
        </w:rPr>
        <w:t xml:space="preserve"> </w:t>
      </w:r>
      <w:r w:rsidRPr="00FD1704">
        <w:rPr>
          <w:bCs/>
          <w:sz w:val="24"/>
          <w:szCs w:val="24"/>
        </w:rPr>
        <w:t>(L and T</w:t>
      </w:r>
      <w:r w:rsidRPr="00FD1704">
        <w:rPr>
          <w:sz w:val="24"/>
          <w:szCs w:val="24"/>
        </w:rPr>
        <w:t xml:space="preserve">) (collectively, the Applicants) filed an application for the sale, transfer, or merger of certificate rights in Freestone and Henderson counties. The Applicants seek approval to sell and transfer all of L and T's facilities and certificated service area under water certificate of convenience and necessity (CCN) numbers 12919 and 12993 to Monarch's water CCN number 12983, and the cancellation of L and T's water CCN numbers 12919 and 12993. The applicants also request that a portion of the area requested be dually certificated with CCN number 10793, held by Turlington WSC and a second portion be decertified from CCN number 10791, held by South Freestone County WSC. </w:t>
      </w:r>
      <w:r w:rsidR="00E610B5">
        <w:rPr>
          <w:sz w:val="24"/>
          <w:szCs w:val="24"/>
        </w:rPr>
        <w:t xml:space="preserve">The </w:t>
      </w:r>
      <w:r w:rsidRPr="00FD1704">
        <w:rPr>
          <w:bCs/>
          <w:sz w:val="24"/>
          <w:szCs w:val="24"/>
        </w:rPr>
        <w:t>Applicants filed supplemental information on March 15, 2021</w:t>
      </w:r>
      <w:r w:rsidR="008B6A62">
        <w:rPr>
          <w:bCs/>
          <w:sz w:val="24"/>
          <w:szCs w:val="24"/>
        </w:rPr>
        <w:t xml:space="preserve"> and May 27, 2021</w:t>
      </w:r>
      <w:r w:rsidR="007F675D" w:rsidRPr="00FD1704">
        <w:rPr>
          <w:sz w:val="24"/>
          <w:szCs w:val="24"/>
        </w:rPr>
        <w:t>.</w:t>
      </w:r>
    </w:p>
    <w:p w14:paraId="6CD90E75" w14:textId="1C65A81E" w:rsidR="00A01328" w:rsidRPr="007F675D" w:rsidRDefault="007F675D" w:rsidP="00A90E39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7F675D">
        <w:rPr>
          <w:sz w:val="24"/>
          <w:szCs w:val="24"/>
        </w:rPr>
        <w:t xml:space="preserve">On </w:t>
      </w:r>
      <w:r w:rsidR="008B6A62">
        <w:rPr>
          <w:sz w:val="24"/>
          <w:szCs w:val="24"/>
        </w:rPr>
        <w:t>May 6</w:t>
      </w:r>
      <w:r w:rsidRPr="007F675D">
        <w:rPr>
          <w:sz w:val="24"/>
          <w:szCs w:val="24"/>
        </w:rPr>
        <w:t>,</w:t>
      </w:r>
      <w:r w:rsidR="008B6A62">
        <w:rPr>
          <w:sz w:val="24"/>
          <w:szCs w:val="24"/>
        </w:rPr>
        <w:t xml:space="preserve"> </w:t>
      </w:r>
      <w:r w:rsidRPr="007F675D">
        <w:rPr>
          <w:sz w:val="24"/>
          <w:szCs w:val="24"/>
        </w:rPr>
        <w:t xml:space="preserve">2021, the administrative law judge filed Order No. </w:t>
      </w:r>
      <w:r w:rsidR="008B6A62">
        <w:rPr>
          <w:sz w:val="24"/>
          <w:szCs w:val="24"/>
        </w:rPr>
        <w:t>3,</w:t>
      </w:r>
      <w:r w:rsidRPr="007F675D">
        <w:rPr>
          <w:sz w:val="24"/>
          <w:szCs w:val="24"/>
        </w:rPr>
        <w:t xml:space="preserve"> requiring the Staff of the Public Utility Commission of Texas (Staff) to file a supplemental recommendation on </w:t>
      </w:r>
      <w:r w:rsidR="008B6A62">
        <w:rPr>
          <w:sz w:val="24"/>
          <w:szCs w:val="24"/>
        </w:rPr>
        <w:t xml:space="preserve">sufficiency of the application and proposed procedural schedule </w:t>
      </w:r>
      <w:r w:rsidRPr="007F675D">
        <w:rPr>
          <w:sz w:val="24"/>
          <w:szCs w:val="24"/>
        </w:rPr>
        <w:t xml:space="preserve">by </w:t>
      </w:r>
      <w:r w:rsidR="008B6A62">
        <w:rPr>
          <w:sz w:val="24"/>
          <w:szCs w:val="24"/>
        </w:rPr>
        <w:t xml:space="preserve">June 17, </w:t>
      </w:r>
      <w:r w:rsidRPr="007F675D">
        <w:rPr>
          <w:sz w:val="24"/>
          <w:szCs w:val="24"/>
        </w:rPr>
        <w:t>2021. Therefore, this pleading is timely filed.</w:t>
      </w:r>
    </w:p>
    <w:p w14:paraId="59EC7B13" w14:textId="77777777" w:rsidR="006F4F2A" w:rsidRPr="00A90E39" w:rsidRDefault="006F4F2A" w:rsidP="006F4F2A">
      <w:pPr>
        <w:overflowPunct/>
        <w:autoSpaceDE/>
        <w:adjustRightInd/>
        <w:ind w:firstLine="720"/>
        <w:jc w:val="both"/>
        <w:rPr>
          <w:sz w:val="24"/>
          <w:szCs w:val="24"/>
        </w:rPr>
      </w:pPr>
    </w:p>
    <w:p w14:paraId="412DE7A0" w14:textId="77777777" w:rsidR="001317D4" w:rsidRPr="001317D4" w:rsidRDefault="001317D4" w:rsidP="001317D4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1317D4">
        <w:rPr>
          <w:b/>
          <w:caps/>
          <w:sz w:val="24"/>
          <w:szCs w:val="24"/>
        </w:rPr>
        <w:t>Request for Extension</w:t>
      </w:r>
    </w:p>
    <w:p w14:paraId="191BCEED" w14:textId="215D94B4" w:rsidR="001317D4" w:rsidRPr="007F675D" w:rsidRDefault="007F675D" w:rsidP="001317D4">
      <w:pPr>
        <w:spacing w:line="360" w:lineRule="auto"/>
        <w:ind w:firstLine="720"/>
        <w:jc w:val="both"/>
        <w:rPr>
          <w:sz w:val="24"/>
          <w:szCs w:val="24"/>
        </w:rPr>
      </w:pPr>
      <w:r w:rsidRPr="007F675D">
        <w:rPr>
          <w:sz w:val="24"/>
          <w:szCs w:val="24"/>
        </w:rPr>
        <w:t xml:space="preserve">Under 16 Texas Administrative Code § 22.4(b), Staff may request that the time allowed for filing any documents be extended for good cause. </w:t>
      </w:r>
      <w:r w:rsidR="008B6A62">
        <w:rPr>
          <w:sz w:val="24"/>
          <w:szCs w:val="24"/>
        </w:rPr>
        <w:t>Applicant’s</w:t>
      </w:r>
      <w:r w:rsidRPr="007F675D">
        <w:rPr>
          <w:sz w:val="24"/>
          <w:szCs w:val="24"/>
        </w:rPr>
        <w:t xml:space="preserve"> filed supplemental mapping information on </w:t>
      </w:r>
      <w:r w:rsidR="008B6A62">
        <w:rPr>
          <w:sz w:val="24"/>
          <w:szCs w:val="24"/>
        </w:rPr>
        <w:t xml:space="preserve">May 27, </w:t>
      </w:r>
      <w:r w:rsidRPr="007F675D">
        <w:rPr>
          <w:sz w:val="24"/>
          <w:szCs w:val="24"/>
        </w:rPr>
        <w:t>2021</w:t>
      </w:r>
      <w:r w:rsidR="00D455BF">
        <w:rPr>
          <w:sz w:val="24"/>
          <w:szCs w:val="24"/>
        </w:rPr>
        <w:t xml:space="preserve"> and</w:t>
      </w:r>
      <w:r w:rsidR="00E610B5">
        <w:rPr>
          <w:sz w:val="24"/>
          <w:szCs w:val="24"/>
        </w:rPr>
        <w:t xml:space="preserve"> is anticipated to file additional supplemental mapping on </w:t>
      </w:r>
      <w:r w:rsidR="00D455BF">
        <w:rPr>
          <w:sz w:val="24"/>
          <w:szCs w:val="24"/>
        </w:rPr>
        <w:t>June 16, 2021</w:t>
      </w:r>
      <w:r w:rsidRPr="007F675D">
        <w:rPr>
          <w:sz w:val="24"/>
          <w:szCs w:val="24"/>
        </w:rPr>
        <w:t xml:space="preserve">. Staff needs additional time to review those maps. Therefore, Staff respectfully requests an extension of time until </w:t>
      </w:r>
      <w:r w:rsidR="008B6A62">
        <w:rPr>
          <w:sz w:val="24"/>
          <w:szCs w:val="24"/>
        </w:rPr>
        <w:t xml:space="preserve">July </w:t>
      </w:r>
      <w:r w:rsidR="00D455BF">
        <w:rPr>
          <w:sz w:val="24"/>
          <w:szCs w:val="24"/>
        </w:rPr>
        <w:t>17</w:t>
      </w:r>
      <w:r w:rsidRPr="007F675D">
        <w:rPr>
          <w:sz w:val="24"/>
          <w:szCs w:val="24"/>
        </w:rPr>
        <w:t>, 2021 to file its supplemental recommendation on administrative completeness of the application</w:t>
      </w:r>
      <w:r w:rsidR="00FB176C" w:rsidRPr="007F675D">
        <w:rPr>
          <w:sz w:val="24"/>
          <w:szCs w:val="24"/>
        </w:rPr>
        <w:t>.</w:t>
      </w:r>
      <w:r w:rsidR="00E610B5">
        <w:rPr>
          <w:sz w:val="24"/>
          <w:szCs w:val="24"/>
        </w:rPr>
        <w:t xml:space="preserve"> Monarch is unopposed to Staff’s request for an extension. </w:t>
      </w:r>
    </w:p>
    <w:p w14:paraId="5ADE1FDB" w14:textId="77777777" w:rsidR="001317D4" w:rsidRPr="001317D4" w:rsidRDefault="001317D4" w:rsidP="001317D4">
      <w:pPr>
        <w:spacing w:line="360" w:lineRule="auto"/>
        <w:jc w:val="both"/>
        <w:rPr>
          <w:sz w:val="24"/>
          <w:szCs w:val="24"/>
        </w:rPr>
      </w:pPr>
    </w:p>
    <w:p w14:paraId="1678F286" w14:textId="77777777" w:rsidR="001317D4" w:rsidRPr="001317D4" w:rsidRDefault="001317D4" w:rsidP="001317D4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1317D4">
        <w:rPr>
          <w:b/>
          <w:caps/>
          <w:sz w:val="24"/>
          <w:szCs w:val="24"/>
        </w:rPr>
        <w:lastRenderedPageBreak/>
        <w:t>Conclusion</w:t>
      </w:r>
    </w:p>
    <w:p w14:paraId="38FCA99D" w14:textId="0528D5A7" w:rsidR="001317D4" w:rsidRPr="006F4F2A" w:rsidRDefault="006F4F2A" w:rsidP="001317D4">
      <w:pPr>
        <w:spacing w:line="360" w:lineRule="auto"/>
        <w:ind w:firstLine="720"/>
        <w:jc w:val="both"/>
        <w:rPr>
          <w:sz w:val="24"/>
          <w:szCs w:val="24"/>
        </w:rPr>
      </w:pPr>
      <w:r w:rsidRPr="006F4F2A">
        <w:rPr>
          <w:sz w:val="24"/>
          <w:szCs w:val="24"/>
        </w:rPr>
        <w:t xml:space="preserve">Staff respectfully requests the issuance of an order extending the deadline for Staff </w:t>
      </w:r>
      <w:r w:rsidRPr="00A90E39">
        <w:rPr>
          <w:sz w:val="24"/>
          <w:szCs w:val="24"/>
        </w:rPr>
        <w:t xml:space="preserve">to file </w:t>
      </w:r>
      <w:r w:rsidR="00FB176C">
        <w:rPr>
          <w:sz w:val="24"/>
          <w:szCs w:val="24"/>
        </w:rPr>
        <w:t>its</w:t>
      </w:r>
      <w:r>
        <w:rPr>
          <w:sz w:val="24"/>
          <w:szCs w:val="24"/>
        </w:rPr>
        <w:t xml:space="preserve"> </w:t>
      </w:r>
      <w:r w:rsidR="005D3A8B">
        <w:rPr>
          <w:sz w:val="24"/>
          <w:szCs w:val="24"/>
        </w:rPr>
        <w:t>supplemental</w:t>
      </w:r>
      <w:r>
        <w:rPr>
          <w:sz w:val="24"/>
          <w:szCs w:val="24"/>
        </w:rPr>
        <w:t xml:space="preserve"> recommendation</w:t>
      </w:r>
      <w:r w:rsidR="005D3A8B">
        <w:rPr>
          <w:sz w:val="24"/>
          <w:szCs w:val="24"/>
        </w:rPr>
        <w:t xml:space="preserve"> on </w:t>
      </w:r>
      <w:r w:rsidR="008B6A62">
        <w:rPr>
          <w:sz w:val="24"/>
          <w:szCs w:val="24"/>
        </w:rPr>
        <w:t xml:space="preserve">sufficiency of the application and proposed procedural schedule </w:t>
      </w:r>
      <w:r w:rsidR="007F675D">
        <w:rPr>
          <w:sz w:val="24"/>
          <w:szCs w:val="24"/>
        </w:rPr>
        <w:t>until</w:t>
      </w:r>
      <w:r w:rsidR="005D3A8B">
        <w:rPr>
          <w:sz w:val="24"/>
          <w:szCs w:val="24"/>
        </w:rPr>
        <w:t xml:space="preserve"> </w:t>
      </w:r>
      <w:r w:rsidR="008B6A62">
        <w:rPr>
          <w:sz w:val="24"/>
          <w:szCs w:val="24"/>
        </w:rPr>
        <w:t xml:space="preserve">July </w:t>
      </w:r>
      <w:r w:rsidR="00D77549">
        <w:rPr>
          <w:sz w:val="24"/>
          <w:szCs w:val="24"/>
        </w:rPr>
        <w:t>17</w:t>
      </w:r>
      <w:r w:rsidRPr="006F4F2A">
        <w:rPr>
          <w:sz w:val="24"/>
          <w:szCs w:val="24"/>
        </w:rPr>
        <w:t>, 2021</w:t>
      </w:r>
      <w:r w:rsidR="001317D4" w:rsidRPr="006F4F2A">
        <w:rPr>
          <w:sz w:val="24"/>
          <w:szCs w:val="24"/>
        </w:rPr>
        <w:t>.</w:t>
      </w:r>
    </w:p>
    <w:p w14:paraId="2C3524E5" w14:textId="76225FA8" w:rsidR="006F4F2A" w:rsidRDefault="006F4F2A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C780F3E" w14:textId="157B8CB5" w:rsidR="00B13432" w:rsidRDefault="00B13432" w:rsidP="00DE3E12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7E0662">
        <w:rPr>
          <w:noProof/>
          <w:sz w:val="24"/>
          <w:szCs w:val="24"/>
        </w:rPr>
        <w:t>June 16, 2021</w:t>
      </w:r>
      <w:r w:rsidRPr="00FA2D56">
        <w:rPr>
          <w:sz w:val="24"/>
          <w:szCs w:val="24"/>
        </w:rPr>
        <w:fldChar w:fldCharType="end"/>
      </w:r>
    </w:p>
    <w:p w14:paraId="74ED7D5C" w14:textId="77777777" w:rsidR="00D6769A" w:rsidRPr="00FA2D56" w:rsidRDefault="00D6769A" w:rsidP="00DE3E12">
      <w:pPr>
        <w:spacing w:line="360" w:lineRule="auto"/>
        <w:jc w:val="both"/>
        <w:rPr>
          <w:sz w:val="24"/>
          <w:szCs w:val="24"/>
        </w:rPr>
      </w:pPr>
    </w:p>
    <w:p w14:paraId="55EF2955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75F01C4" w14:textId="6840D5BB" w:rsidR="00C206E4" w:rsidRPr="009B5177" w:rsidRDefault="00C206E4" w:rsidP="00C206E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43AC">
        <w:rPr>
          <w:sz w:val="24"/>
          <w:szCs w:val="24"/>
        </w:rPr>
        <w:t>Rachelle Nicolette Robles</w:t>
      </w:r>
    </w:p>
    <w:p w14:paraId="12D3C21A" w14:textId="77777777" w:rsidR="00C206E4" w:rsidRPr="009B5177" w:rsidRDefault="00C206E4" w:rsidP="00C206E4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60CA29B3" w14:textId="77777777" w:rsidR="00C206E4" w:rsidRPr="001C38D4" w:rsidRDefault="00C206E4" w:rsidP="00C206E4">
      <w:pPr>
        <w:contextualSpacing/>
        <w:jc w:val="both"/>
        <w:rPr>
          <w:sz w:val="24"/>
          <w:szCs w:val="24"/>
        </w:rPr>
      </w:pPr>
    </w:p>
    <w:p w14:paraId="0C071185" w14:textId="77777777" w:rsidR="008B6A62" w:rsidRPr="008B6A62" w:rsidRDefault="008B6A62" w:rsidP="008B6A62">
      <w:pPr>
        <w:ind w:left="4320"/>
        <w:rPr>
          <w:rFonts w:eastAsia="Calibri"/>
          <w:sz w:val="24"/>
          <w:szCs w:val="24"/>
        </w:rPr>
      </w:pPr>
      <w:r w:rsidRPr="008B6A62">
        <w:rPr>
          <w:rFonts w:eastAsia="Calibri"/>
          <w:sz w:val="24"/>
          <w:szCs w:val="24"/>
        </w:rPr>
        <w:t>Rashmin J. Asher</w:t>
      </w:r>
    </w:p>
    <w:p w14:paraId="0637E56D" w14:textId="77777777" w:rsidR="008B6A62" w:rsidRPr="008B6A62" w:rsidRDefault="008B6A62" w:rsidP="008B6A62">
      <w:pPr>
        <w:ind w:left="4320"/>
        <w:rPr>
          <w:sz w:val="24"/>
          <w:szCs w:val="24"/>
        </w:rPr>
      </w:pPr>
      <w:r w:rsidRPr="008B6A62">
        <w:rPr>
          <w:sz w:val="24"/>
          <w:szCs w:val="24"/>
        </w:rPr>
        <w:t>Managing Attorney</w:t>
      </w:r>
    </w:p>
    <w:p w14:paraId="29692C5D" w14:textId="77777777" w:rsidR="008B6A62" w:rsidRPr="008B6A62" w:rsidRDefault="008B6A62" w:rsidP="008B6A62">
      <w:pPr>
        <w:rPr>
          <w:sz w:val="24"/>
          <w:szCs w:val="24"/>
        </w:rPr>
      </w:pPr>
    </w:p>
    <w:p w14:paraId="42D7B43E" w14:textId="36E683A4" w:rsidR="008B6A62" w:rsidRPr="008B6A62" w:rsidRDefault="008B6A62" w:rsidP="008B6A62">
      <w:pPr>
        <w:rPr>
          <w:i/>
          <w:iCs/>
          <w:sz w:val="24"/>
          <w:szCs w:val="24"/>
          <w:u w:val="single"/>
        </w:rPr>
      </w:pP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="00D77549">
        <w:rPr>
          <w:i/>
          <w:iCs/>
          <w:sz w:val="24"/>
          <w:szCs w:val="24"/>
          <w:u w:val="single"/>
        </w:rPr>
        <w:t>/s/ Kourtnee Jinks</w:t>
      </w:r>
      <w:r w:rsidR="00D77549">
        <w:rPr>
          <w:i/>
          <w:iCs/>
          <w:sz w:val="24"/>
          <w:szCs w:val="24"/>
          <w:u w:val="single"/>
        </w:rPr>
        <w:tab/>
      </w:r>
    </w:p>
    <w:p w14:paraId="682A7ACC" w14:textId="77777777" w:rsidR="008B6A62" w:rsidRPr="008B6A62" w:rsidRDefault="008B6A62" w:rsidP="008B6A62">
      <w:pPr>
        <w:ind w:left="4320"/>
        <w:rPr>
          <w:rFonts w:eastAsia="Calibri"/>
          <w:sz w:val="24"/>
          <w:szCs w:val="24"/>
        </w:rPr>
      </w:pPr>
      <w:r w:rsidRPr="008B6A62">
        <w:rPr>
          <w:rFonts w:eastAsia="Calibri"/>
          <w:sz w:val="24"/>
          <w:szCs w:val="24"/>
        </w:rPr>
        <w:t>Kourtnee Jinks</w:t>
      </w:r>
    </w:p>
    <w:p w14:paraId="40B5E0DE" w14:textId="77777777" w:rsidR="008B6A62" w:rsidRPr="008B6A62" w:rsidRDefault="008B6A62" w:rsidP="008B6A62">
      <w:pPr>
        <w:rPr>
          <w:sz w:val="24"/>
          <w:szCs w:val="24"/>
        </w:rPr>
      </w:pP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  <w:t>State Bar No. 24097146</w:t>
      </w:r>
    </w:p>
    <w:p w14:paraId="1C8068B0" w14:textId="77777777" w:rsidR="008B6A62" w:rsidRPr="008B6A62" w:rsidRDefault="008B6A62" w:rsidP="008B6A62">
      <w:pPr>
        <w:rPr>
          <w:sz w:val="24"/>
          <w:szCs w:val="24"/>
        </w:rPr>
      </w:pP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  <w:t>1701 N. Congress Avenue</w:t>
      </w:r>
    </w:p>
    <w:p w14:paraId="053CD8B8" w14:textId="77777777" w:rsidR="008B6A62" w:rsidRPr="008B6A62" w:rsidRDefault="008B6A62" w:rsidP="008B6A62">
      <w:pPr>
        <w:rPr>
          <w:sz w:val="24"/>
          <w:szCs w:val="24"/>
        </w:rPr>
      </w:pP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  <w:t>P.O. Box 13326</w:t>
      </w:r>
    </w:p>
    <w:p w14:paraId="0A52C7D7" w14:textId="77777777" w:rsidR="008B6A62" w:rsidRPr="008B6A62" w:rsidRDefault="008B6A62" w:rsidP="008B6A62">
      <w:pPr>
        <w:rPr>
          <w:sz w:val="24"/>
          <w:szCs w:val="24"/>
        </w:rPr>
      </w:pP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  <w:t>Austin, Texas 78711-3326</w:t>
      </w:r>
    </w:p>
    <w:p w14:paraId="24C9310A" w14:textId="77777777" w:rsidR="008B6A62" w:rsidRPr="008B6A62" w:rsidRDefault="008B6A62" w:rsidP="008B6A62">
      <w:pPr>
        <w:rPr>
          <w:sz w:val="24"/>
          <w:szCs w:val="24"/>
        </w:rPr>
      </w:pP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  <w:t>(512) 936-7265</w:t>
      </w:r>
    </w:p>
    <w:p w14:paraId="556B0D5F" w14:textId="77777777" w:rsidR="008B6A62" w:rsidRPr="008B6A62" w:rsidRDefault="008B6A62" w:rsidP="008B6A62">
      <w:pPr>
        <w:rPr>
          <w:sz w:val="24"/>
          <w:szCs w:val="24"/>
        </w:rPr>
      </w:pP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  <w:t>(512) 936-7268 (facsimile)</w:t>
      </w:r>
    </w:p>
    <w:p w14:paraId="06ECCCF5" w14:textId="77777777" w:rsidR="008B6A62" w:rsidRPr="008B6A62" w:rsidRDefault="008B6A62" w:rsidP="008B6A62">
      <w:pPr>
        <w:rPr>
          <w:sz w:val="24"/>
          <w:szCs w:val="24"/>
        </w:rPr>
      </w:pP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  <w:t>kourtnee.jinks@puc.texas.gov</w:t>
      </w:r>
    </w:p>
    <w:p w14:paraId="457F8581" w14:textId="77777777" w:rsidR="008B6A62" w:rsidRPr="008B6A62" w:rsidRDefault="008B6A62" w:rsidP="008B6A62">
      <w:pPr>
        <w:jc w:val="center"/>
        <w:rPr>
          <w:b/>
          <w:caps/>
          <w:sz w:val="24"/>
          <w:szCs w:val="24"/>
        </w:rPr>
      </w:pPr>
    </w:p>
    <w:p w14:paraId="48319009" w14:textId="77777777" w:rsidR="008B6A62" w:rsidRPr="008B6A62" w:rsidRDefault="008B6A62" w:rsidP="008B6A62">
      <w:pPr>
        <w:jc w:val="center"/>
        <w:rPr>
          <w:b/>
          <w:caps/>
          <w:sz w:val="24"/>
          <w:szCs w:val="24"/>
        </w:rPr>
      </w:pPr>
      <w:r w:rsidRPr="008B6A62">
        <w:rPr>
          <w:b/>
          <w:caps/>
          <w:sz w:val="24"/>
          <w:szCs w:val="24"/>
        </w:rPr>
        <w:t>DOCKET NO. 51877</w:t>
      </w:r>
    </w:p>
    <w:p w14:paraId="306F91DF" w14:textId="77777777" w:rsidR="008B6A62" w:rsidRPr="008B6A62" w:rsidRDefault="008B6A62" w:rsidP="008B6A62">
      <w:pPr>
        <w:jc w:val="center"/>
        <w:rPr>
          <w:b/>
          <w:sz w:val="24"/>
          <w:szCs w:val="24"/>
        </w:rPr>
      </w:pPr>
    </w:p>
    <w:p w14:paraId="433BE15E" w14:textId="77777777" w:rsidR="008B6A62" w:rsidRPr="008B6A62" w:rsidRDefault="008B6A62" w:rsidP="008B6A62">
      <w:pPr>
        <w:keepNext/>
        <w:jc w:val="center"/>
        <w:rPr>
          <w:b/>
          <w:sz w:val="24"/>
          <w:szCs w:val="24"/>
        </w:rPr>
      </w:pPr>
      <w:r w:rsidRPr="008B6A62">
        <w:rPr>
          <w:b/>
          <w:sz w:val="24"/>
          <w:szCs w:val="24"/>
        </w:rPr>
        <w:t>CERTIFICATE OF SERVICE</w:t>
      </w:r>
    </w:p>
    <w:p w14:paraId="6B41A651" w14:textId="77777777" w:rsidR="008B6A62" w:rsidRPr="008B6A62" w:rsidRDefault="008B6A62" w:rsidP="008B6A62">
      <w:pPr>
        <w:keepNext/>
        <w:jc w:val="center"/>
        <w:rPr>
          <w:b/>
          <w:sz w:val="24"/>
          <w:szCs w:val="24"/>
        </w:rPr>
      </w:pPr>
    </w:p>
    <w:p w14:paraId="50966317" w14:textId="3FD1CB67" w:rsidR="008B6A62" w:rsidRPr="008B6A62" w:rsidRDefault="008B6A62" w:rsidP="008B6A6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B6A62">
        <w:rPr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8B6A62">
        <w:rPr>
          <w:sz w:val="24"/>
          <w:szCs w:val="24"/>
        </w:rPr>
        <w:fldChar w:fldCharType="begin"/>
      </w:r>
      <w:r w:rsidRPr="008B6A62">
        <w:rPr>
          <w:sz w:val="24"/>
          <w:szCs w:val="24"/>
        </w:rPr>
        <w:instrText xml:space="preserve"> DATE \@ "MMMM d, yyyy" </w:instrText>
      </w:r>
      <w:r w:rsidRPr="008B6A62">
        <w:rPr>
          <w:sz w:val="24"/>
          <w:szCs w:val="24"/>
        </w:rPr>
        <w:fldChar w:fldCharType="separate"/>
      </w:r>
      <w:r w:rsidR="007E0662">
        <w:rPr>
          <w:noProof/>
          <w:sz w:val="24"/>
          <w:szCs w:val="24"/>
        </w:rPr>
        <w:t>June 16, 2021</w:t>
      </w:r>
      <w:r w:rsidRPr="008B6A62">
        <w:rPr>
          <w:sz w:val="24"/>
          <w:szCs w:val="24"/>
        </w:rPr>
        <w:fldChar w:fldCharType="end"/>
      </w:r>
      <w:r w:rsidRPr="008B6A62">
        <w:rPr>
          <w:sz w:val="24"/>
          <w:szCs w:val="24"/>
        </w:rPr>
        <w:t xml:space="preserve">, in accordance with the Order Suspending Rules, issued in Project No. 50664. </w:t>
      </w:r>
    </w:p>
    <w:p w14:paraId="34645853" w14:textId="77777777" w:rsidR="008B6A62" w:rsidRPr="008B6A62" w:rsidRDefault="008B6A62" w:rsidP="008B6A62">
      <w:pPr>
        <w:rPr>
          <w:sz w:val="24"/>
          <w:szCs w:val="24"/>
        </w:rPr>
      </w:pPr>
    </w:p>
    <w:p w14:paraId="089D425F" w14:textId="5A5F1AB5" w:rsidR="008B6A62" w:rsidRPr="008B6A62" w:rsidRDefault="008B6A62" w:rsidP="008B6A62">
      <w:pPr>
        <w:rPr>
          <w:i/>
          <w:iCs/>
          <w:sz w:val="24"/>
          <w:szCs w:val="24"/>
          <w:u w:val="single"/>
        </w:rPr>
      </w:pP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="00D77549">
        <w:rPr>
          <w:i/>
          <w:iCs/>
          <w:sz w:val="24"/>
          <w:szCs w:val="24"/>
          <w:u w:val="single"/>
        </w:rPr>
        <w:t>/s/ Kourtnee Jinks</w:t>
      </w:r>
      <w:r w:rsidR="00D77549">
        <w:rPr>
          <w:i/>
          <w:iCs/>
          <w:sz w:val="24"/>
          <w:szCs w:val="24"/>
          <w:u w:val="single"/>
        </w:rPr>
        <w:tab/>
      </w:r>
    </w:p>
    <w:p w14:paraId="1407DE4D" w14:textId="77777777" w:rsidR="008B6A62" w:rsidRPr="008B6A62" w:rsidRDefault="008B6A62" w:rsidP="008B6A62">
      <w:pPr>
        <w:rPr>
          <w:sz w:val="24"/>
          <w:szCs w:val="24"/>
        </w:rPr>
      </w:pP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sz w:val="24"/>
          <w:szCs w:val="24"/>
        </w:rPr>
        <w:tab/>
      </w:r>
      <w:r w:rsidRPr="008B6A62">
        <w:rPr>
          <w:rFonts w:eastAsia="Calibri"/>
          <w:sz w:val="24"/>
          <w:szCs w:val="24"/>
        </w:rPr>
        <w:t>Kourtnee Jinks</w:t>
      </w:r>
    </w:p>
    <w:sectPr w:rsidR="008B6A62" w:rsidRPr="008B6A62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69B10" w14:textId="77777777" w:rsidR="001C496D" w:rsidRDefault="001C496D">
      <w:r>
        <w:separator/>
      </w:r>
    </w:p>
  </w:endnote>
  <w:endnote w:type="continuationSeparator" w:id="0">
    <w:p w14:paraId="6E97E168" w14:textId="77777777" w:rsidR="001C496D" w:rsidRDefault="001C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1637F" w14:textId="77777777" w:rsidR="001C496D" w:rsidRDefault="001C496D">
      <w:r>
        <w:separator/>
      </w:r>
    </w:p>
  </w:footnote>
  <w:footnote w:type="continuationSeparator" w:id="0">
    <w:p w14:paraId="1996DD77" w14:textId="77777777" w:rsidR="001C496D" w:rsidRDefault="001C4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F4A61A46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0F6268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17D4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71C12"/>
    <w:rsid w:val="00183A47"/>
    <w:rsid w:val="0018423F"/>
    <w:rsid w:val="00184BA5"/>
    <w:rsid w:val="00190251"/>
    <w:rsid w:val="00193C6A"/>
    <w:rsid w:val="00194AD2"/>
    <w:rsid w:val="001A2AD7"/>
    <w:rsid w:val="001A3604"/>
    <w:rsid w:val="001B0497"/>
    <w:rsid w:val="001B201E"/>
    <w:rsid w:val="001B212B"/>
    <w:rsid w:val="001C0B1C"/>
    <w:rsid w:val="001C496D"/>
    <w:rsid w:val="001D0B46"/>
    <w:rsid w:val="001D7224"/>
    <w:rsid w:val="001E0A67"/>
    <w:rsid w:val="001E3420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3650"/>
    <w:rsid w:val="00266116"/>
    <w:rsid w:val="00275876"/>
    <w:rsid w:val="00284DC1"/>
    <w:rsid w:val="00287F2D"/>
    <w:rsid w:val="002A24D1"/>
    <w:rsid w:val="002A5806"/>
    <w:rsid w:val="002A65F7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45BF"/>
    <w:rsid w:val="00396DFB"/>
    <w:rsid w:val="003A1E07"/>
    <w:rsid w:val="003A6617"/>
    <w:rsid w:val="003B6C60"/>
    <w:rsid w:val="003B75E2"/>
    <w:rsid w:val="003C5B36"/>
    <w:rsid w:val="003D402C"/>
    <w:rsid w:val="003D5CAD"/>
    <w:rsid w:val="003E2A10"/>
    <w:rsid w:val="003E4E47"/>
    <w:rsid w:val="003F16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CC4"/>
    <w:rsid w:val="004532CB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0AFF"/>
    <w:rsid w:val="00506046"/>
    <w:rsid w:val="0052790C"/>
    <w:rsid w:val="00535AC6"/>
    <w:rsid w:val="00537B9C"/>
    <w:rsid w:val="00540315"/>
    <w:rsid w:val="00543DB1"/>
    <w:rsid w:val="00544DC4"/>
    <w:rsid w:val="00550733"/>
    <w:rsid w:val="00552D35"/>
    <w:rsid w:val="0055399C"/>
    <w:rsid w:val="00560768"/>
    <w:rsid w:val="005636C7"/>
    <w:rsid w:val="005642FE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B2"/>
    <w:rsid w:val="005D3A8B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6635A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5ED4"/>
    <w:rsid w:val="006C3E86"/>
    <w:rsid w:val="006D0AD8"/>
    <w:rsid w:val="006D291D"/>
    <w:rsid w:val="006D3651"/>
    <w:rsid w:val="006D57CC"/>
    <w:rsid w:val="006E2F09"/>
    <w:rsid w:val="006E393C"/>
    <w:rsid w:val="006F0D2F"/>
    <w:rsid w:val="006F2F95"/>
    <w:rsid w:val="006F4F2A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1B46"/>
    <w:rsid w:val="00742BE1"/>
    <w:rsid w:val="00745D2C"/>
    <w:rsid w:val="0074695F"/>
    <w:rsid w:val="0074716D"/>
    <w:rsid w:val="00754665"/>
    <w:rsid w:val="00765ED9"/>
    <w:rsid w:val="0076655B"/>
    <w:rsid w:val="00766B94"/>
    <w:rsid w:val="00776B82"/>
    <w:rsid w:val="00786E3D"/>
    <w:rsid w:val="00787CBC"/>
    <w:rsid w:val="00792547"/>
    <w:rsid w:val="00793FB8"/>
    <w:rsid w:val="00797004"/>
    <w:rsid w:val="007A058A"/>
    <w:rsid w:val="007A1A9A"/>
    <w:rsid w:val="007B04A7"/>
    <w:rsid w:val="007B0E8C"/>
    <w:rsid w:val="007B1B52"/>
    <w:rsid w:val="007B33F0"/>
    <w:rsid w:val="007B3854"/>
    <w:rsid w:val="007E0662"/>
    <w:rsid w:val="007E11D4"/>
    <w:rsid w:val="007E42BC"/>
    <w:rsid w:val="007E5211"/>
    <w:rsid w:val="007E54BF"/>
    <w:rsid w:val="007E6232"/>
    <w:rsid w:val="007F3340"/>
    <w:rsid w:val="007F343B"/>
    <w:rsid w:val="007F47BE"/>
    <w:rsid w:val="007F675D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4080F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6A62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7BF7"/>
    <w:rsid w:val="00944769"/>
    <w:rsid w:val="00944AD2"/>
    <w:rsid w:val="00944D1E"/>
    <w:rsid w:val="00944EB8"/>
    <w:rsid w:val="00945E20"/>
    <w:rsid w:val="0094693F"/>
    <w:rsid w:val="009601A9"/>
    <w:rsid w:val="00960824"/>
    <w:rsid w:val="009608DE"/>
    <w:rsid w:val="00960BC9"/>
    <w:rsid w:val="009659FD"/>
    <w:rsid w:val="00974CB1"/>
    <w:rsid w:val="00975CCE"/>
    <w:rsid w:val="00980339"/>
    <w:rsid w:val="00991625"/>
    <w:rsid w:val="00991BF2"/>
    <w:rsid w:val="009927A7"/>
    <w:rsid w:val="00994BFC"/>
    <w:rsid w:val="009A18A6"/>
    <w:rsid w:val="009A1B92"/>
    <w:rsid w:val="009A6802"/>
    <w:rsid w:val="009B6291"/>
    <w:rsid w:val="009B7A75"/>
    <w:rsid w:val="009C1724"/>
    <w:rsid w:val="009D6A4D"/>
    <w:rsid w:val="009D7685"/>
    <w:rsid w:val="009D7D1F"/>
    <w:rsid w:val="009E5264"/>
    <w:rsid w:val="009E59A9"/>
    <w:rsid w:val="00A01328"/>
    <w:rsid w:val="00A01EAC"/>
    <w:rsid w:val="00A02D74"/>
    <w:rsid w:val="00A0404D"/>
    <w:rsid w:val="00A0412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90E39"/>
    <w:rsid w:val="00AB6029"/>
    <w:rsid w:val="00AB7FE9"/>
    <w:rsid w:val="00AC13C5"/>
    <w:rsid w:val="00AC5131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3432"/>
    <w:rsid w:val="00B1490D"/>
    <w:rsid w:val="00B15BA1"/>
    <w:rsid w:val="00B31FA2"/>
    <w:rsid w:val="00B338FB"/>
    <w:rsid w:val="00B3697F"/>
    <w:rsid w:val="00B36E02"/>
    <w:rsid w:val="00B447C9"/>
    <w:rsid w:val="00B44B53"/>
    <w:rsid w:val="00B4698E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EE7"/>
    <w:rsid w:val="00BC0091"/>
    <w:rsid w:val="00BC178B"/>
    <w:rsid w:val="00BC1D1A"/>
    <w:rsid w:val="00BC4A75"/>
    <w:rsid w:val="00BC63A1"/>
    <w:rsid w:val="00BD1690"/>
    <w:rsid w:val="00BD1C6C"/>
    <w:rsid w:val="00BD4F0C"/>
    <w:rsid w:val="00BD636C"/>
    <w:rsid w:val="00BD6AD7"/>
    <w:rsid w:val="00BF00CE"/>
    <w:rsid w:val="00BF155D"/>
    <w:rsid w:val="00C003F4"/>
    <w:rsid w:val="00C101AC"/>
    <w:rsid w:val="00C11A35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97D"/>
    <w:rsid w:val="00CB7532"/>
    <w:rsid w:val="00CD2308"/>
    <w:rsid w:val="00CD2FAC"/>
    <w:rsid w:val="00CD3E66"/>
    <w:rsid w:val="00CD65C4"/>
    <w:rsid w:val="00CD6737"/>
    <w:rsid w:val="00CE33B8"/>
    <w:rsid w:val="00CE5DC9"/>
    <w:rsid w:val="00CE7EE5"/>
    <w:rsid w:val="00CF29CE"/>
    <w:rsid w:val="00CF460E"/>
    <w:rsid w:val="00D037C6"/>
    <w:rsid w:val="00D04BF5"/>
    <w:rsid w:val="00D054D2"/>
    <w:rsid w:val="00D125B4"/>
    <w:rsid w:val="00D12A1E"/>
    <w:rsid w:val="00D271AB"/>
    <w:rsid w:val="00D30FBD"/>
    <w:rsid w:val="00D3166F"/>
    <w:rsid w:val="00D36958"/>
    <w:rsid w:val="00D40D60"/>
    <w:rsid w:val="00D41EDD"/>
    <w:rsid w:val="00D42E1C"/>
    <w:rsid w:val="00D43B7F"/>
    <w:rsid w:val="00D4444D"/>
    <w:rsid w:val="00D455B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77549"/>
    <w:rsid w:val="00D776B0"/>
    <w:rsid w:val="00D86123"/>
    <w:rsid w:val="00D9693D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3FE1"/>
    <w:rsid w:val="00DE70A8"/>
    <w:rsid w:val="00DF0BB2"/>
    <w:rsid w:val="00DF2292"/>
    <w:rsid w:val="00DF6A83"/>
    <w:rsid w:val="00E028A3"/>
    <w:rsid w:val="00E02E21"/>
    <w:rsid w:val="00E0316E"/>
    <w:rsid w:val="00E1386F"/>
    <w:rsid w:val="00E1493A"/>
    <w:rsid w:val="00E16C66"/>
    <w:rsid w:val="00E20E07"/>
    <w:rsid w:val="00E23135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CCE"/>
    <w:rsid w:val="00E610B5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6129"/>
    <w:rsid w:val="00EA6C9C"/>
    <w:rsid w:val="00EA719D"/>
    <w:rsid w:val="00EA7B81"/>
    <w:rsid w:val="00EB5A36"/>
    <w:rsid w:val="00EB7FD2"/>
    <w:rsid w:val="00EC1798"/>
    <w:rsid w:val="00EC4521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4287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176C"/>
    <w:rsid w:val="00FB2210"/>
    <w:rsid w:val="00FB2CCD"/>
    <w:rsid w:val="00FB4407"/>
    <w:rsid w:val="00FB72B6"/>
    <w:rsid w:val="00FC2E3B"/>
    <w:rsid w:val="00FC6788"/>
    <w:rsid w:val="00FC7DD8"/>
    <w:rsid w:val="00FD1704"/>
    <w:rsid w:val="00FD1840"/>
    <w:rsid w:val="00FD32AC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531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paragraph" w:customStyle="1" w:styleId="Docketstyle0">
    <w:name w:val="Docket style"/>
    <w:basedOn w:val="Normal"/>
    <w:rsid w:val="00D04BF5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paragraph" w:customStyle="1" w:styleId="Default">
    <w:name w:val="Default"/>
    <w:rsid w:val="00D04BF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D04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CA625-582E-4ACA-AA67-2D4B70750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2621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2021-06-16T15:11:00Z</dcterms:created>
  <dcterms:modified xsi:type="dcterms:W3CDTF">2021-06-16T15:11:00Z</dcterms:modified>
</cp:coreProperties>
</file>